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CD82E" w14:textId="77777777" w:rsidR="006B3549" w:rsidRDefault="005551B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68434726" behindDoc="1" locked="0" layoutInCell="1" allowOverlap="1" wp14:anchorId="34464FFB" wp14:editId="0877236F">
            <wp:simplePos x="0" y="0"/>
            <wp:positionH relativeFrom="page">
              <wp:posOffset>276225</wp:posOffset>
            </wp:positionH>
            <wp:positionV relativeFrom="paragraph">
              <wp:posOffset>-389890</wp:posOffset>
            </wp:positionV>
            <wp:extent cx="1158240" cy="1209675"/>
            <wp:effectExtent l="0" t="0" r="3810" b="0"/>
            <wp:wrapTight wrapText="bothSides">
              <wp:wrapPolygon edited="0">
                <wp:start x="10303" y="1361"/>
                <wp:lineTo x="355" y="2721"/>
                <wp:lineTo x="711" y="20750"/>
                <wp:lineTo x="11724" y="20750"/>
                <wp:lineTo x="18118" y="20750"/>
                <wp:lineTo x="21671" y="19729"/>
                <wp:lineTo x="21671" y="6803"/>
                <wp:lineTo x="21316" y="1701"/>
                <wp:lineTo x="21316" y="1361"/>
                <wp:lineTo x="10303" y="1361"/>
              </wp:wrapPolygon>
            </wp:wrapTight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E5664" w14:textId="77777777" w:rsidR="006B3549" w:rsidRPr="0052002B" w:rsidRDefault="00EC4718" w:rsidP="0052002B">
      <w:pPr>
        <w:ind w:right="1694"/>
        <w:jc w:val="right"/>
        <w:rPr>
          <w:sz w:val="100"/>
          <w:szCs w:val="100"/>
        </w:rPr>
      </w:pPr>
      <w:r w:rsidRPr="0052002B">
        <w:rPr>
          <w:color w:val="FF0000"/>
          <w:sz w:val="100"/>
          <w:szCs w:val="100"/>
          <w:u w:val="thick" w:color="FF0000"/>
        </w:rPr>
        <w:t>SAFETY ALERT</w:t>
      </w:r>
    </w:p>
    <w:p w14:paraId="645539EE" w14:textId="77777777" w:rsidR="005B1388" w:rsidRDefault="00EC4718" w:rsidP="005551BF">
      <w:pPr>
        <w:pStyle w:val="BodyText"/>
        <w:spacing w:before="136"/>
        <w:ind w:left="1440" w:right="2261" w:firstLine="720"/>
        <w:jc w:val="center"/>
      </w:pPr>
      <w:r>
        <w:t xml:space="preserve">TBIT </w:t>
      </w:r>
      <w:r w:rsidR="005B1388">
        <w:t>PBB Electrical</w:t>
      </w:r>
      <w:r>
        <w:t xml:space="preserve"> Safety Procedures</w:t>
      </w:r>
    </w:p>
    <w:p w14:paraId="349C4630" w14:textId="77777777" w:rsidR="006B3549" w:rsidRDefault="005B1388">
      <w:pPr>
        <w:pStyle w:val="BodyText"/>
        <w:spacing w:before="136"/>
        <w:ind w:left="3443" w:right="3705"/>
        <w:jc w:val="center"/>
      </w:pPr>
      <w:r>
        <w:t>June</w:t>
      </w:r>
      <w:r w:rsidR="005551BF">
        <w:t xml:space="preserve"> </w:t>
      </w:r>
      <w:r>
        <w:t>28</w:t>
      </w:r>
      <w:r w:rsidR="00EC4718">
        <w:t>, 20</w:t>
      </w:r>
      <w:r>
        <w:t>19</w:t>
      </w:r>
    </w:p>
    <w:p w14:paraId="6A3D7A66" w14:textId="77777777" w:rsidR="006B3549" w:rsidRDefault="006B3549">
      <w:pPr>
        <w:pStyle w:val="BodyText"/>
        <w:spacing w:before="5"/>
        <w:rPr>
          <w:sz w:val="17"/>
        </w:rPr>
      </w:pPr>
    </w:p>
    <w:p w14:paraId="538D8886" w14:textId="77777777" w:rsidR="006B3549" w:rsidRDefault="00EC4718" w:rsidP="0058373F">
      <w:pPr>
        <w:pStyle w:val="BodyText"/>
        <w:spacing w:before="57"/>
        <w:ind w:left="240" w:right="502" w:hanging="2"/>
      </w:pPr>
      <w:r>
        <w:t xml:space="preserve">TBIT </w:t>
      </w:r>
      <w:r w:rsidR="005B1388">
        <w:t>electrical outlets located on the b</w:t>
      </w:r>
      <w:r>
        <w:t xml:space="preserve">oarding </w:t>
      </w:r>
      <w:r w:rsidR="005B1388">
        <w:t>b</w:t>
      </w:r>
      <w:r>
        <w:t>ridge</w:t>
      </w:r>
      <w:r w:rsidR="005B1388">
        <w:t xml:space="preserve">s are NOT to be used for </w:t>
      </w:r>
      <w:r w:rsidR="0034383D">
        <w:t>connecting any type of personal electronic devices. On June 28</w:t>
      </w:r>
      <w:r w:rsidR="0034383D" w:rsidRPr="0034383D">
        <w:rPr>
          <w:vertAlign w:val="superscript"/>
        </w:rPr>
        <w:t>th</w:t>
      </w:r>
      <w:r w:rsidR="0034383D">
        <w:t>,2019</w:t>
      </w:r>
      <w:r w:rsidR="0058373F">
        <w:t xml:space="preserve">, during the maneuvering of the PBB, </w:t>
      </w:r>
      <w:r w:rsidR="0034383D">
        <w:t xml:space="preserve">a mobile phone charger became entangled into the boarding bridge wheel drive chain. This incident placed the bridge out of service, which caused a disservice to hundreds of customers. </w:t>
      </w:r>
    </w:p>
    <w:p w14:paraId="77BB64FA" w14:textId="77777777" w:rsidR="0058373F" w:rsidRPr="005551BF" w:rsidRDefault="0058373F" w:rsidP="0058373F">
      <w:pPr>
        <w:pStyle w:val="BodyText"/>
        <w:spacing w:before="57"/>
        <w:ind w:left="240" w:right="502" w:hanging="2"/>
        <w:rPr>
          <w:sz w:val="12"/>
        </w:rPr>
      </w:pPr>
    </w:p>
    <w:p w14:paraId="6B1DC507" w14:textId="77777777" w:rsidR="0058373F" w:rsidRDefault="0058373F" w:rsidP="0058373F">
      <w:pPr>
        <w:pStyle w:val="BodyText"/>
        <w:spacing w:before="57"/>
        <w:ind w:left="240" w:right="502" w:hanging="2"/>
      </w:pPr>
      <w:r>
        <w:t xml:space="preserve">Vanderlande technicians were able to remove </w:t>
      </w:r>
      <w:r w:rsidR="00C7338E">
        <w:t xml:space="preserve">the entangled </w:t>
      </w:r>
      <w:r>
        <w:t xml:space="preserve">item, however please remind all personnel that electrical outlets on the passenger boarding bridges are </w:t>
      </w:r>
      <w:r w:rsidR="00C7338E">
        <w:t>NOT</w:t>
      </w:r>
      <w:r>
        <w:t xml:space="preserve"> to be used for any personal use. </w:t>
      </w:r>
    </w:p>
    <w:p w14:paraId="701C8145" w14:textId="77777777" w:rsidR="006B3549" w:rsidRPr="0058373F" w:rsidRDefault="005551BF" w:rsidP="0058373F">
      <w:pPr>
        <w:pStyle w:val="BodyText"/>
        <w:spacing w:before="57"/>
        <w:ind w:left="240" w:right="502" w:hanging="2"/>
        <w:rPr>
          <w:b/>
          <w:bCs/>
          <w:color w:val="FF0000"/>
          <w:sz w:val="26"/>
          <w:szCs w:val="26"/>
          <w:u w:val="single"/>
        </w:rPr>
      </w:pPr>
      <w:r>
        <w:rPr>
          <w:b/>
          <w:bCs/>
          <w:color w:val="FF0000"/>
          <w:sz w:val="26"/>
          <w:szCs w:val="26"/>
          <w:u w:val="single"/>
        </w:rPr>
        <w:br/>
      </w:r>
      <w:r w:rsidR="0058373F">
        <w:rPr>
          <w:b/>
          <w:bCs/>
          <w:color w:val="FF0000"/>
          <w:sz w:val="26"/>
          <w:szCs w:val="26"/>
          <w:u w:val="single"/>
        </w:rPr>
        <w:t>J</w:t>
      </w:r>
      <w:r w:rsidR="00C7338E">
        <w:rPr>
          <w:b/>
          <w:bCs/>
          <w:color w:val="FF0000"/>
          <w:sz w:val="26"/>
          <w:szCs w:val="26"/>
          <w:u w:val="single"/>
        </w:rPr>
        <w:t>UNE</w:t>
      </w:r>
      <w:r w:rsidR="0058373F">
        <w:rPr>
          <w:b/>
          <w:bCs/>
          <w:color w:val="FF0000"/>
          <w:sz w:val="26"/>
          <w:szCs w:val="26"/>
          <w:u w:val="single"/>
        </w:rPr>
        <w:t xml:space="preserve"> 28</w:t>
      </w:r>
      <w:r w:rsidR="0058373F" w:rsidRPr="0058373F">
        <w:rPr>
          <w:b/>
          <w:bCs/>
          <w:color w:val="FF0000"/>
          <w:sz w:val="26"/>
          <w:szCs w:val="26"/>
          <w:u w:val="single"/>
          <w:vertAlign w:val="superscript"/>
        </w:rPr>
        <w:t>th</w:t>
      </w:r>
      <w:r w:rsidR="0058373F">
        <w:rPr>
          <w:b/>
          <w:bCs/>
          <w:color w:val="FF0000"/>
          <w:sz w:val="26"/>
          <w:szCs w:val="26"/>
          <w:u w:val="single"/>
        </w:rPr>
        <w:t xml:space="preserve"> I</w:t>
      </w:r>
      <w:r w:rsidR="00C7338E">
        <w:rPr>
          <w:b/>
          <w:bCs/>
          <w:color w:val="FF0000"/>
          <w:sz w:val="26"/>
          <w:szCs w:val="26"/>
          <w:u w:val="single"/>
        </w:rPr>
        <w:t>NCIDENT</w:t>
      </w:r>
      <w:r w:rsidR="0058373F" w:rsidRPr="0058373F">
        <w:rPr>
          <w:b/>
          <w:bCs/>
          <w:color w:val="FF0000"/>
          <w:sz w:val="26"/>
          <w:szCs w:val="26"/>
          <w:u w:val="single"/>
        </w:rPr>
        <w:t>:</w:t>
      </w:r>
    </w:p>
    <w:p w14:paraId="10982B48" w14:textId="62EE9B6B" w:rsidR="005551BF" w:rsidRDefault="00341E1C" w:rsidP="005551BF">
      <w:pPr>
        <w:pStyle w:val="ListParagraph"/>
        <w:numPr>
          <w:ilvl w:val="0"/>
          <w:numId w:val="1"/>
        </w:numPr>
        <w:jc w:val="left"/>
        <w:rPr>
          <w:b/>
          <w:bCs/>
          <w:i/>
          <w:iCs/>
          <w:color w:val="002060"/>
        </w:rPr>
      </w:pPr>
      <w:r>
        <w:rPr>
          <w:noProof/>
        </w:rPr>
        <w:drawing>
          <wp:anchor distT="0" distB="0" distL="114300" distR="114300" simplePos="0" relativeHeight="268435751" behindDoc="0" locked="0" layoutInCell="1" allowOverlap="1" wp14:anchorId="5D97053B" wp14:editId="06F2F25F">
            <wp:simplePos x="0" y="0"/>
            <wp:positionH relativeFrom="margin">
              <wp:posOffset>3101975</wp:posOffset>
            </wp:positionH>
            <wp:positionV relativeFrom="paragraph">
              <wp:posOffset>339725</wp:posOffset>
            </wp:positionV>
            <wp:extent cx="2914650" cy="33909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73F" w:rsidRPr="0058373F">
        <w:rPr>
          <w:b/>
          <w:bCs/>
          <w:i/>
          <w:iCs/>
          <w:color w:val="002060"/>
        </w:rPr>
        <w:t>Mobile phone charger inside the drive chain</w:t>
      </w:r>
      <w:r w:rsidR="00EC4718" w:rsidRPr="0058373F">
        <w:rPr>
          <w:b/>
          <w:bCs/>
          <w:i/>
          <w:iCs/>
          <w:color w:val="002060"/>
        </w:rPr>
        <w:t>:</w:t>
      </w:r>
      <w:r w:rsidR="005551BF">
        <w:rPr>
          <w:b/>
          <w:bCs/>
          <w:i/>
          <w:iCs/>
          <w:color w:val="002060"/>
        </w:rPr>
        <w:tab/>
        <w:t xml:space="preserve">                  2.    P</w:t>
      </w:r>
      <w:r w:rsidR="005551BF" w:rsidRPr="0058373F">
        <w:rPr>
          <w:b/>
          <w:bCs/>
          <w:i/>
          <w:iCs/>
          <w:color w:val="002060"/>
        </w:rPr>
        <w:t>hone charger removed from chain:</w:t>
      </w:r>
    </w:p>
    <w:p w14:paraId="38C11C55" w14:textId="537C2779" w:rsidR="006B3549" w:rsidRDefault="006B3549">
      <w:pPr>
        <w:pStyle w:val="BodyText"/>
      </w:pPr>
    </w:p>
    <w:p w14:paraId="6368C50A" w14:textId="5E1D63E0" w:rsidR="000C28CF" w:rsidRDefault="002207BC" w:rsidP="000C28CF">
      <w:pPr>
        <w:pStyle w:val="Default"/>
      </w:pPr>
      <w:r>
        <w:rPr>
          <w:noProof/>
        </w:rPr>
        <w:drawing>
          <wp:anchor distT="0" distB="0" distL="114300" distR="114300" simplePos="0" relativeHeight="268436775" behindDoc="1" locked="0" layoutInCell="1" allowOverlap="1" wp14:anchorId="620C2BDF" wp14:editId="4D95B0A4">
            <wp:simplePos x="0" y="0"/>
            <wp:positionH relativeFrom="column">
              <wp:posOffset>281305</wp:posOffset>
            </wp:positionH>
            <wp:positionV relativeFrom="paragraph">
              <wp:posOffset>-635</wp:posOffset>
            </wp:positionV>
            <wp:extent cx="2476500" cy="3457575"/>
            <wp:effectExtent l="19050" t="0" r="0" b="0"/>
            <wp:wrapTight wrapText="bothSides">
              <wp:wrapPolygon edited="0">
                <wp:start x="-166" y="0"/>
                <wp:lineTo x="-166" y="21064"/>
                <wp:lineTo x="21600" y="21064"/>
                <wp:lineTo x="21600" y="0"/>
                <wp:lineTo x="-166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rcRect l="17027" t="14604" r="12703" b="-198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BFA82" w14:textId="45623095" w:rsidR="006B3549" w:rsidRDefault="006B3549">
      <w:pPr>
        <w:pStyle w:val="BodyText"/>
        <w:rPr>
          <w:sz w:val="20"/>
        </w:rPr>
      </w:pPr>
    </w:p>
    <w:p w14:paraId="74A619F3" w14:textId="77777777" w:rsidR="006B3549" w:rsidRDefault="006B3549">
      <w:pPr>
        <w:pStyle w:val="BodyText"/>
        <w:rPr>
          <w:noProof/>
        </w:rPr>
      </w:pPr>
    </w:p>
    <w:p w14:paraId="233E7F7B" w14:textId="77777777" w:rsidR="00E41DE7" w:rsidRDefault="00E41DE7" w:rsidP="00E41DE7">
      <w:pPr>
        <w:pStyle w:val="BodyText"/>
        <w:jc w:val="center"/>
        <w:rPr>
          <w:noProof/>
        </w:rPr>
      </w:pPr>
    </w:p>
    <w:p w14:paraId="2FAD636F" w14:textId="77777777" w:rsidR="00984A50" w:rsidRDefault="00984A50" w:rsidP="0058373F">
      <w:pPr>
        <w:pStyle w:val="BodyText"/>
        <w:rPr>
          <w:noProof/>
        </w:rPr>
      </w:pPr>
    </w:p>
    <w:p w14:paraId="29CC5352" w14:textId="77777777" w:rsidR="00984A50" w:rsidRDefault="00984A50" w:rsidP="00E41DE7">
      <w:pPr>
        <w:pStyle w:val="BodyText"/>
        <w:jc w:val="center"/>
        <w:rPr>
          <w:noProof/>
        </w:rPr>
      </w:pPr>
    </w:p>
    <w:p w14:paraId="1EA53AE5" w14:textId="77777777" w:rsidR="00646769" w:rsidRDefault="00646769">
      <w:pPr>
        <w:pStyle w:val="BodyText"/>
        <w:spacing w:before="7"/>
        <w:rPr>
          <w:sz w:val="25"/>
        </w:rPr>
      </w:pPr>
    </w:p>
    <w:p w14:paraId="5A509388" w14:textId="77777777" w:rsidR="005551BF" w:rsidRPr="00341E1C" w:rsidRDefault="005551BF" w:rsidP="00341E1C">
      <w:pPr>
        <w:rPr>
          <w:b/>
          <w:bCs/>
          <w:i/>
          <w:iCs/>
          <w:color w:val="002060"/>
        </w:rPr>
      </w:pPr>
    </w:p>
    <w:p w14:paraId="6038AA90" w14:textId="77777777" w:rsidR="00C7338E" w:rsidRDefault="00C7338E" w:rsidP="0058373F">
      <w:pPr>
        <w:rPr>
          <w:b/>
          <w:bCs/>
          <w:color w:val="FF0000"/>
          <w:sz w:val="26"/>
          <w:szCs w:val="26"/>
          <w:u w:val="single"/>
        </w:rPr>
      </w:pPr>
    </w:p>
    <w:p w14:paraId="78F42E33" w14:textId="77777777" w:rsidR="0058373F" w:rsidRDefault="0058373F" w:rsidP="0058373F">
      <w:pPr>
        <w:rPr>
          <w:b/>
          <w:bCs/>
          <w:color w:val="FF0000"/>
          <w:sz w:val="26"/>
          <w:szCs w:val="26"/>
          <w:u w:val="single"/>
        </w:rPr>
      </w:pPr>
      <w:r w:rsidRPr="00C7338E">
        <w:rPr>
          <w:b/>
          <w:bCs/>
          <w:color w:val="FF0000"/>
          <w:sz w:val="26"/>
          <w:szCs w:val="26"/>
          <w:u w:val="single"/>
        </w:rPr>
        <w:t xml:space="preserve">EXAMPLES </w:t>
      </w:r>
      <w:r w:rsidR="00C7338E" w:rsidRPr="00C7338E">
        <w:rPr>
          <w:b/>
          <w:bCs/>
          <w:color w:val="FF0000"/>
          <w:sz w:val="26"/>
          <w:szCs w:val="26"/>
          <w:u w:val="single"/>
        </w:rPr>
        <w:t xml:space="preserve">OF PROHIBITED </w:t>
      </w:r>
      <w:r w:rsidR="00C7338E">
        <w:rPr>
          <w:b/>
          <w:bCs/>
          <w:color w:val="FF0000"/>
          <w:sz w:val="26"/>
          <w:szCs w:val="26"/>
          <w:u w:val="single"/>
        </w:rPr>
        <w:t>ACTIVITY</w:t>
      </w:r>
      <w:r w:rsidR="00C7338E" w:rsidRPr="00C7338E">
        <w:rPr>
          <w:b/>
          <w:bCs/>
          <w:color w:val="FF0000"/>
          <w:sz w:val="26"/>
          <w:szCs w:val="26"/>
          <w:u w:val="single"/>
        </w:rPr>
        <w:t>:</w:t>
      </w:r>
    </w:p>
    <w:p w14:paraId="4A9D5D34" w14:textId="77777777" w:rsidR="00C7338E" w:rsidRDefault="00C7338E" w:rsidP="0058373F">
      <w:pPr>
        <w:rPr>
          <w:b/>
          <w:bCs/>
          <w:color w:val="FF0000"/>
          <w:sz w:val="26"/>
          <w:szCs w:val="26"/>
          <w:u w:val="single"/>
        </w:rPr>
      </w:pPr>
    </w:p>
    <w:p w14:paraId="120D6557" w14:textId="77777777" w:rsidR="00C7338E" w:rsidRPr="00C7338E" w:rsidRDefault="00C7338E" w:rsidP="00C7338E">
      <w:pPr>
        <w:pStyle w:val="ListParagraph"/>
        <w:numPr>
          <w:ilvl w:val="0"/>
          <w:numId w:val="4"/>
        </w:numPr>
        <w:rPr>
          <w:b/>
          <w:bCs/>
          <w:i/>
          <w:iCs/>
          <w:color w:val="002060"/>
        </w:rPr>
      </w:pPr>
      <w:r>
        <w:rPr>
          <w:b/>
          <w:bCs/>
          <w:i/>
          <w:iCs/>
          <w:color w:val="002060"/>
        </w:rPr>
        <w:t xml:space="preserve">Mobile phone being charged in the restricted electrical receptacle. </w:t>
      </w:r>
    </w:p>
    <w:p w14:paraId="26F57F17" w14:textId="77777777" w:rsidR="0058373F" w:rsidRPr="0058373F" w:rsidRDefault="0058373F" w:rsidP="0058373F"/>
    <w:p w14:paraId="33196FF2" w14:textId="77777777" w:rsidR="00646769" w:rsidRDefault="005B1388" w:rsidP="00C7338E">
      <w:pPr>
        <w:pStyle w:val="BodyText"/>
        <w:spacing w:before="7"/>
        <w:rPr>
          <w:sz w:val="25"/>
        </w:rPr>
      </w:pPr>
      <w:r>
        <w:rPr>
          <w:noProof/>
        </w:rPr>
        <w:drawing>
          <wp:inline distT="0" distB="0" distL="0" distR="0" wp14:anchorId="697744CA" wp14:editId="1F96F53E">
            <wp:extent cx="2976565" cy="329184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656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8618A" w14:textId="77777777" w:rsidR="00C7338E" w:rsidRDefault="00C7338E" w:rsidP="00C7338E">
      <w:pPr>
        <w:pStyle w:val="BodyText"/>
        <w:spacing w:before="7"/>
        <w:rPr>
          <w:noProof/>
        </w:rPr>
      </w:pPr>
    </w:p>
    <w:p w14:paraId="7AF2E809" w14:textId="77777777" w:rsidR="00C7338E" w:rsidRPr="00C7338E" w:rsidRDefault="00C7338E" w:rsidP="00C7338E">
      <w:pPr>
        <w:pStyle w:val="BodyText"/>
        <w:numPr>
          <w:ilvl w:val="0"/>
          <w:numId w:val="4"/>
        </w:numPr>
        <w:spacing w:before="7"/>
        <w:rPr>
          <w:b/>
          <w:bCs/>
          <w:i/>
          <w:iCs/>
          <w:noProof/>
          <w:color w:val="002060"/>
        </w:rPr>
      </w:pPr>
      <w:r w:rsidRPr="00C7338E">
        <w:rPr>
          <w:b/>
          <w:bCs/>
          <w:i/>
          <w:iCs/>
          <w:noProof/>
          <w:color w:val="002060"/>
        </w:rPr>
        <w:t xml:space="preserve">Mobile phone and extension cord connected to the restricted electrical receptacle. </w:t>
      </w:r>
    </w:p>
    <w:p w14:paraId="53BC99AE" w14:textId="77777777" w:rsidR="00C7338E" w:rsidRDefault="00C7338E" w:rsidP="005B1388">
      <w:pPr>
        <w:pStyle w:val="BodyText"/>
        <w:spacing w:before="7"/>
        <w:ind w:firstLine="720"/>
        <w:rPr>
          <w:noProof/>
        </w:rPr>
      </w:pPr>
    </w:p>
    <w:p w14:paraId="05607E28" w14:textId="77777777" w:rsidR="0052002B" w:rsidRDefault="005B1388">
      <w:pPr>
        <w:pStyle w:val="BodyText"/>
        <w:spacing w:before="7"/>
        <w:rPr>
          <w:sz w:val="25"/>
        </w:rPr>
      </w:pPr>
      <w:r>
        <w:rPr>
          <w:noProof/>
        </w:rPr>
        <w:drawing>
          <wp:inline distT="0" distB="0" distL="0" distR="0" wp14:anchorId="7D4B08A9" wp14:editId="429843FD">
            <wp:extent cx="3080154" cy="3200400"/>
            <wp:effectExtent l="19050" t="0" r="594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015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BFC5" w14:textId="77777777" w:rsidR="00C7338E" w:rsidRDefault="00C7338E" w:rsidP="00341E1C">
      <w:pPr>
        <w:pStyle w:val="BodyText"/>
        <w:spacing w:before="7"/>
        <w:rPr>
          <w:noProof/>
        </w:rPr>
      </w:pPr>
      <w:bookmarkStart w:id="0" w:name="_GoBack"/>
      <w:bookmarkEnd w:id="0"/>
    </w:p>
    <w:p w14:paraId="77E0A34F" w14:textId="77777777" w:rsidR="00C7338E" w:rsidRPr="002207BC" w:rsidRDefault="00C7338E" w:rsidP="00C7338E">
      <w:pPr>
        <w:pStyle w:val="BodyText"/>
        <w:spacing w:before="7"/>
        <w:jc w:val="center"/>
        <w:rPr>
          <w:noProof/>
        </w:rPr>
      </w:pPr>
      <w:r w:rsidRPr="002207BC">
        <w:rPr>
          <w:b/>
          <w:noProof/>
        </w:rPr>
        <w:t>In the event of damage or inoperable equipment please contact below:</w:t>
      </w:r>
      <w:r w:rsidR="002207BC">
        <w:rPr>
          <w:b/>
          <w:noProof/>
        </w:rPr>
        <w:br/>
      </w:r>
      <w:r w:rsidRPr="002207BC">
        <w:rPr>
          <w:noProof/>
        </w:rPr>
        <w:t>Vanderlande / Control Room: (310) 215-1218</w:t>
      </w:r>
    </w:p>
    <w:p w14:paraId="7FE5F71F" w14:textId="77777777" w:rsidR="006B3549" w:rsidRPr="002207BC" w:rsidRDefault="00C7338E" w:rsidP="005551BF">
      <w:pPr>
        <w:pStyle w:val="BodyText"/>
        <w:spacing w:before="7"/>
        <w:jc w:val="center"/>
      </w:pPr>
      <w:r w:rsidRPr="002207BC">
        <w:rPr>
          <w:noProof/>
        </w:rPr>
        <w:t>TBITEC Hotline: (310) 646-9378</w:t>
      </w:r>
    </w:p>
    <w:sectPr w:rsidR="006B3549" w:rsidRPr="002207BC" w:rsidSect="00EA7D3F">
      <w:headerReference w:type="default" r:id="rId12"/>
      <w:footerReference w:type="default" r:id="rId13"/>
      <w:type w:val="continuous"/>
      <w:pgSz w:w="12240" w:h="15840"/>
      <w:pgMar w:top="340" w:right="134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B9A8A" w14:textId="77777777" w:rsidR="00FE0D56" w:rsidRDefault="00FE0D56" w:rsidP="0052002B">
      <w:r>
        <w:separator/>
      </w:r>
    </w:p>
  </w:endnote>
  <w:endnote w:type="continuationSeparator" w:id="0">
    <w:p w14:paraId="6A41AF7F" w14:textId="77777777" w:rsidR="00FE0D56" w:rsidRDefault="00FE0D56" w:rsidP="00520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B607E1" w14:textId="77777777" w:rsidR="0052002B" w:rsidRDefault="0052002B">
    <w:pPr>
      <w:pStyle w:val="Footer"/>
    </w:pPr>
    <w:r>
      <w:t>No.19-16                                                                                                                                                                          J.A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51FD8" w14:textId="77777777" w:rsidR="00FE0D56" w:rsidRDefault="00FE0D56" w:rsidP="0052002B">
      <w:r>
        <w:separator/>
      </w:r>
    </w:p>
  </w:footnote>
  <w:footnote w:type="continuationSeparator" w:id="0">
    <w:p w14:paraId="3C7A6E31" w14:textId="77777777" w:rsidR="00FE0D56" w:rsidRDefault="00FE0D56" w:rsidP="00520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FA16E" w14:textId="77777777" w:rsidR="0052002B" w:rsidRDefault="0052002B">
    <w:pPr>
      <w:pStyle w:val="Header"/>
    </w:pPr>
    <w:r>
      <w:ptab w:relativeTo="margin" w:alignment="center" w:leader="none"/>
    </w:r>
    <w:r>
      <w:ptab w:relativeTo="margin" w:alignment="right" w:leader="none"/>
    </w:r>
    <w:r>
      <w:t>No.19-16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82E16"/>
    <w:multiLevelType w:val="hybridMultilevel"/>
    <w:tmpl w:val="AAB21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C2D4D"/>
    <w:multiLevelType w:val="hybridMultilevel"/>
    <w:tmpl w:val="08B20C96"/>
    <w:lvl w:ilvl="0" w:tplc="97A64504">
      <w:start w:val="1"/>
      <w:numFmt w:val="lowerLetter"/>
      <w:lvlText w:val="%1."/>
      <w:lvlJc w:val="left"/>
      <w:pPr>
        <w:ind w:left="7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2" w15:restartNumberingAfterBreak="0">
    <w:nsid w:val="1B122D54"/>
    <w:multiLevelType w:val="hybridMultilevel"/>
    <w:tmpl w:val="310CF382"/>
    <w:lvl w:ilvl="0" w:tplc="5DA4C9A2">
      <w:start w:val="1"/>
      <w:numFmt w:val="decimal"/>
      <w:lvlText w:val="%1."/>
      <w:lvlJc w:val="left"/>
      <w:pPr>
        <w:ind w:left="401" w:hanging="218"/>
        <w:jc w:val="righ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C88062E2">
      <w:start w:val="1"/>
      <w:numFmt w:val="upperLetter"/>
      <w:lvlText w:val="%2."/>
      <w:lvlJc w:val="left"/>
      <w:pPr>
        <w:ind w:left="1137" w:hanging="234"/>
      </w:pPr>
      <w:rPr>
        <w:rFonts w:ascii="Calibri" w:eastAsia="Calibri" w:hAnsi="Calibri" w:cs="Calibri" w:hint="default"/>
        <w:w w:val="100"/>
        <w:sz w:val="22"/>
        <w:szCs w:val="22"/>
      </w:rPr>
    </w:lvl>
    <w:lvl w:ilvl="2" w:tplc="12A250B4">
      <w:numFmt w:val="bullet"/>
      <w:lvlText w:val="•"/>
      <w:lvlJc w:val="left"/>
      <w:pPr>
        <w:ind w:left="1140" w:hanging="234"/>
      </w:pPr>
      <w:rPr>
        <w:rFonts w:hint="default"/>
      </w:rPr>
    </w:lvl>
    <w:lvl w:ilvl="3" w:tplc="5EDEDB24">
      <w:numFmt w:val="bullet"/>
      <w:lvlText w:val="•"/>
      <w:lvlJc w:val="left"/>
      <w:pPr>
        <w:ind w:left="2200" w:hanging="234"/>
      </w:pPr>
      <w:rPr>
        <w:rFonts w:hint="default"/>
      </w:rPr>
    </w:lvl>
    <w:lvl w:ilvl="4" w:tplc="A32AF5E6">
      <w:numFmt w:val="bullet"/>
      <w:lvlText w:val="•"/>
      <w:lvlJc w:val="left"/>
      <w:pPr>
        <w:ind w:left="3260" w:hanging="234"/>
      </w:pPr>
      <w:rPr>
        <w:rFonts w:hint="default"/>
      </w:rPr>
    </w:lvl>
    <w:lvl w:ilvl="5" w:tplc="02526548">
      <w:numFmt w:val="bullet"/>
      <w:lvlText w:val="•"/>
      <w:lvlJc w:val="left"/>
      <w:pPr>
        <w:ind w:left="4320" w:hanging="234"/>
      </w:pPr>
      <w:rPr>
        <w:rFonts w:hint="default"/>
      </w:rPr>
    </w:lvl>
    <w:lvl w:ilvl="6" w:tplc="03FE8962">
      <w:numFmt w:val="bullet"/>
      <w:lvlText w:val="•"/>
      <w:lvlJc w:val="left"/>
      <w:pPr>
        <w:ind w:left="5380" w:hanging="234"/>
      </w:pPr>
      <w:rPr>
        <w:rFonts w:hint="default"/>
      </w:rPr>
    </w:lvl>
    <w:lvl w:ilvl="7" w:tplc="F79824CC">
      <w:numFmt w:val="bullet"/>
      <w:lvlText w:val="•"/>
      <w:lvlJc w:val="left"/>
      <w:pPr>
        <w:ind w:left="6440" w:hanging="234"/>
      </w:pPr>
      <w:rPr>
        <w:rFonts w:hint="default"/>
      </w:rPr>
    </w:lvl>
    <w:lvl w:ilvl="8" w:tplc="FF064FE4">
      <w:numFmt w:val="bullet"/>
      <w:lvlText w:val="•"/>
      <w:lvlJc w:val="left"/>
      <w:pPr>
        <w:ind w:left="7500" w:hanging="234"/>
      </w:pPr>
      <w:rPr>
        <w:rFonts w:hint="default"/>
      </w:rPr>
    </w:lvl>
  </w:abstractNum>
  <w:abstractNum w:abstractNumId="3" w15:restartNumberingAfterBreak="0">
    <w:nsid w:val="654254FD"/>
    <w:multiLevelType w:val="hybridMultilevel"/>
    <w:tmpl w:val="4502D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549"/>
    <w:rsid w:val="000357E8"/>
    <w:rsid w:val="00061E3A"/>
    <w:rsid w:val="000C28CF"/>
    <w:rsid w:val="002207BC"/>
    <w:rsid w:val="00341E1C"/>
    <w:rsid w:val="0034383D"/>
    <w:rsid w:val="0052002B"/>
    <w:rsid w:val="005551BF"/>
    <w:rsid w:val="0058373F"/>
    <w:rsid w:val="005B1388"/>
    <w:rsid w:val="005E5D99"/>
    <w:rsid w:val="006066B6"/>
    <w:rsid w:val="00646769"/>
    <w:rsid w:val="006B3549"/>
    <w:rsid w:val="0076230F"/>
    <w:rsid w:val="00984A50"/>
    <w:rsid w:val="009A46C0"/>
    <w:rsid w:val="009C664F"/>
    <w:rsid w:val="00AD6D43"/>
    <w:rsid w:val="00C7338E"/>
    <w:rsid w:val="00CD053A"/>
    <w:rsid w:val="00D1534A"/>
    <w:rsid w:val="00DC081C"/>
    <w:rsid w:val="00E41DE7"/>
    <w:rsid w:val="00E667F0"/>
    <w:rsid w:val="00EA7D3F"/>
    <w:rsid w:val="00EC4718"/>
    <w:rsid w:val="00FE0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B1E36"/>
  <w15:docId w15:val="{D2463C5E-4DD1-477D-9296-9C99B7730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A7D3F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A7D3F"/>
  </w:style>
  <w:style w:type="paragraph" w:styleId="ListParagraph">
    <w:name w:val="List Paragraph"/>
    <w:basedOn w:val="Normal"/>
    <w:uiPriority w:val="1"/>
    <w:qFormat/>
    <w:rsid w:val="00EA7D3F"/>
    <w:pPr>
      <w:spacing w:line="267" w:lineRule="exact"/>
      <w:ind w:left="323" w:hanging="233"/>
    </w:pPr>
  </w:style>
  <w:style w:type="paragraph" w:customStyle="1" w:styleId="TableParagraph">
    <w:name w:val="Table Paragraph"/>
    <w:basedOn w:val="Normal"/>
    <w:uiPriority w:val="1"/>
    <w:qFormat/>
    <w:rsid w:val="00EA7D3F"/>
  </w:style>
  <w:style w:type="paragraph" w:customStyle="1" w:styleId="Default">
    <w:name w:val="Default"/>
    <w:rsid w:val="000C28CF"/>
    <w:pPr>
      <w:widowControl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200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02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200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02B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51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1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Arturo Fernandez</dc:creator>
  <cp:lastModifiedBy>Jasmin Alcala</cp:lastModifiedBy>
  <cp:revision>3</cp:revision>
  <dcterms:created xsi:type="dcterms:W3CDTF">2019-07-01T07:16:00Z</dcterms:created>
  <dcterms:modified xsi:type="dcterms:W3CDTF">2019-07-02T02:48:00Z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2018-10-09T00:00:00Z</vt:filetime>
  </property>
</Properties>
</file>