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CD82E" w14:textId="77777777" w:rsidR="006B3549" w:rsidRDefault="005551B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68434726" behindDoc="1" locked="0" layoutInCell="1" allowOverlap="1" wp14:anchorId="34464FFB" wp14:editId="0877236F">
            <wp:simplePos x="0" y="0"/>
            <wp:positionH relativeFrom="page">
              <wp:posOffset>276225</wp:posOffset>
            </wp:positionH>
            <wp:positionV relativeFrom="paragraph">
              <wp:posOffset>-389890</wp:posOffset>
            </wp:positionV>
            <wp:extent cx="1158240" cy="1209675"/>
            <wp:effectExtent l="0" t="0" r="3810" b="0"/>
            <wp:wrapTight wrapText="bothSides">
              <wp:wrapPolygon edited="0">
                <wp:start x="10303" y="1361"/>
                <wp:lineTo x="355" y="2721"/>
                <wp:lineTo x="711" y="20750"/>
                <wp:lineTo x="11724" y="20750"/>
                <wp:lineTo x="18118" y="20750"/>
                <wp:lineTo x="21671" y="19729"/>
                <wp:lineTo x="21671" y="6803"/>
                <wp:lineTo x="21316" y="1701"/>
                <wp:lineTo x="21316" y="1361"/>
                <wp:lineTo x="10303" y="1361"/>
              </wp:wrapPolygon>
            </wp:wrapTight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5664" w14:textId="77777777" w:rsidR="006B3549" w:rsidRPr="0052002B" w:rsidRDefault="00EC4718" w:rsidP="0052002B">
      <w:pPr>
        <w:ind w:right="1694"/>
        <w:jc w:val="right"/>
        <w:rPr>
          <w:sz w:val="100"/>
          <w:szCs w:val="100"/>
        </w:rPr>
      </w:pPr>
      <w:r w:rsidRPr="0052002B">
        <w:rPr>
          <w:color w:val="FF0000"/>
          <w:sz w:val="100"/>
          <w:szCs w:val="100"/>
          <w:u w:val="thick" w:color="FF0000"/>
        </w:rPr>
        <w:t>SAFETY ALERT</w:t>
      </w:r>
    </w:p>
    <w:p w14:paraId="645539EE" w14:textId="76838550" w:rsidR="005B1388" w:rsidRDefault="00EC4718" w:rsidP="005551BF">
      <w:pPr>
        <w:pStyle w:val="BodyText"/>
        <w:spacing w:before="136"/>
        <w:ind w:left="1440" w:right="2261" w:firstLine="720"/>
        <w:jc w:val="center"/>
      </w:pPr>
      <w:r>
        <w:t xml:space="preserve">TBIT </w:t>
      </w:r>
      <w:proofErr w:type="spellStart"/>
      <w:r w:rsidR="00CE4842">
        <w:t>Bagroom</w:t>
      </w:r>
      <w:proofErr w:type="spellEnd"/>
      <w:r w:rsidR="00CE4842">
        <w:t xml:space="preserve"> FOD Safety</w:t>
      </w:r>
    </w:p>
    <w:p w14:paraId="349C4630" w14:textId="2A121069" w:rsidR="006B3549" w:rsidRDefault="00CE4842">
      <w:pPr>
        <w:pStyle w:val="BodyText"/>
        <w:spacing w:before="136"/>
        <w:ind w:left="3443" w:right="3705"/>
        <w:jc w:val="center"/>
      </w:pPr>
      <w:r>
        <w:t>November</w:t>
      </w:r>
      <w:r w:rsidR="005551BF">
        <w:t xml:space="preserve"> </w:t>
      </w:r>
      <w:r>
        <w:t>18</w:t>
      </w:r>
      <w:r w:rsidR="00EC4718">
        <w:t>, 20</w:t>
      </w:r>
      <w:r w:rsidR="005B1388">
        <w:t>19</w:t>
      </w:r>
    </w:p>
    <w:p w14:paraId="6A3D7A66" w14:textId="77777777" w:rsidR="006B3549" w:rsidRDefault="006B3549">
      <w:pPr>
        <w:pStyle w:val="BodyText"/>
        <w:spacing w:before="5"/>
        <w:rPr>
          <w:sz w:val="17"/>
        </w:rPr>
      </w:pPr>
    </w:p>
    <w:p w14:paraId="538D8886" w14:textId="79DDFFCC" w:rsidR="006B3549" w:rsidRDefault="00BD3749" w:rsidP="0058373F">
      <w:pPr>
        <w:pStyle w:val="BodyText"/>
        <w:spacing w:before="57"/>
        <w:ind w:left="240" w:right="502" w:hanging="2"/>
      </w:pPr>
      <w:r>
        <w:t>On November 18</w:t>
      </w:r>
      <w:r w:rsidRPr="00BD3749">
        <w:rPr>
          <w:vertAlign w:val="superscript"/>
        </w:rPr>
        <w:t>th</w:t>
      </w:r>
      <w:r>
        <w:t xml:space="preserve">, there was a near-miss injury due to a wooden pallet having been left beside SP17 with protruding nails. </w:t>
      </w:r>
      <w:r w:rsidR="00E2192E">
        <w:t>Unfortunately, a</w:t>
      </w:r>
      <w:r>
        <w:t xml:space="preserve"> service provider working in the area stepped on </w:t>
      </w:r>
      <w:r w:rsidR="00E2192E">
        <w:t xml:space="preserve">the </w:t>
      </w:r>
      <w:r w:rsidR="00206929">
        <w:t xml:space="preserve">wooden pallet and on one of the </w:t>
      </w:r>
      <w:r>
        <w:t>nail</w:t>
      </w:r>
      <w:r w:rsidR="00206929">
        <w:t>s</w:t>
      </w:r>
      <w:r>
        <w:t xml:space="preserve">. The nail punctured through the </w:t>
      </w:r>
      <w:r w:rsidR="00206929">
        <w:t>employees’</w:t>
      </w:r>
      <w:r>
        <w:t xml:space="preserve"> shoe</w:t>
      </w:r>
      <w:r w:rsidR="00206929">
        <w:t xml:space="preserve">, nearly having pierced through the employees’ skin. </w:t>
      </w:r>
    </w:p>
    <w:p w14:paraId="77BB64FA" w14:textId="77777777" w:rsidR="0058373F" w:rsidRPr="005551BF" w:rsidRDefault="0058373F" w:rsidP="0058373F">
      <w:pPr>
        <w:pStyle w:val="BodyText"/>
        <w:spacing w:before="57"/>
        <w:ind w:left="240" w:right="502" w:hanging="2"/>
        <w:rPr>
          <w:sz w:val="12"/>
        </w:rPr>
      </w:pPr>
    </w:p>
    <w:p w14:paraId="6B1DC507" w14:textId="36357BBA" w:rsidR="0058373F" w:rsidRDefault="00206929" w:rsidP="0058373F">
      <w:pPr>
        <w:pStyle w:val="BodyText"/>
        <w:spacing w:before="57"/>
        <w:ind w:left="240" w:right="502" w:hanging="2"/>
      </w:pPr>
      <w:r>
        <w:t xml:space="preserve">All service providers are to do there do diligence in ensuring all FOD items are removed and disposed of properly prior to entering the TBIT </w:t>
      </w:r>
      <w:proofErr w:type="spellStart"/>
      <w:r>
        <w:t>bagroom</w:t>
      </w:r>
      <w:proofErr w:type="spellEnd"/>
      <w:r>
        <w:t>. All FOD items pose significant safety risks, and are to</w:t>
      </w:r>
      <w:r w:rsidR="00E2192E">
        <w:t xml:space="preserve"> be</w:t>
      </w:r>
      <w:r>
        <w:t xml:space="preserve"> handled with extreme care to avoid injury. </w:t>
      </w:r>
      <w:r w:rsidR="00E2192E">
        <w:t xml:space="preserve">Images below display the dangers the FOD items pose and the amount of FOD which is accumulated daily. </w:t>
      </w:r>
    </w:p>
    <w:p w14:paraId="701C8145" w14:textId="2C5A9354" w:rsidR="006B3549" w:rsidRPr="0058373F" w:rsidRDefault="005551BF" w:rsidP="0058373F">
      <w:pPr>
        <w:pStyle w:val="BodyText"/>
        <w:spacing w:before="57"/>
        <w:ind w:left="240" w:right="502" w:hanging="2"/>
        <w:rPr>
          <w:b/>
          <w:bCs/>
          <w:color w:val="FF0000"/>
          <w:sz w:val="26"/>
          <w:szCs w:val="26"/>
          <w:u w:val="single"/>
        </w:rPr>
      </w:pPr>
      <w:r>
        <w:rPr>
          <w:b/>
          <w:bCs/>
          <w:color w:val="FF0000"/>
          <w:sz w:val="26"/>
          <w:szCs w:val="26"/>
          <w:u w:val="single"/>
        </w:rPr>
        <w:br/>
      </w:r>
      <w:r w:rsidR="00E2192E">
        <w:rPr>
          <w:b/>
          <w:bCs/>
          <w:color w:val="FF0000"/>
          <w:sz w:val="26"/>
          <w:szCs w:val="26"/>
          <w:u w:val="single"/>
        </w:rPr>
        <w:t>NOVEMBER 18, 2019 INCIDENT</w:t>
      </w:r>
      <w:r w:rsidR="0058373F" w:rsidRPr="0058373F">
        <w:rPr>
          <w:b/>
          <w:bCs/>
          <w:color w:val="FF0000"/>
          <w:sz w:val="26"/>
          <w:szCs w:val="26"/>
          <w:u w:val="single"/>
        </w:rPr>
        <w:t>:</w:t>
      </w:r>
    </w:p>
    <w:p w14:paraId="233E7F7B" w14:textId="5150622D" w:rsidR="00E41DE7" w:rsidRPr="00E2192E" w:rsidRDefault="00E2192E" w:rsidP="00E2192E">
      <w:pPr>
        <w:pStyle w:val="ListParagraph"/>
        <w:numPr>
          <w:ilvl w:val="0"/>
          <w:numId w:val="1"/>
        </w:numPr>
        <w:jc w:val="left"/>
        <w:rPr>
          <w:b/>
          <w:bCs/>
          <w:i/>
          <w:iCs/>
          <w:color w:val="002060"/>
        </w:rPr>
      </w:pPr>
      <w:r>
        <w:rPr>
          <w:b/>
          <w:bCs/>
          <w:i/>
          <w:iCs/>
          <w:color w:val="002060"/>
        </w:rPr>
        <w:t>Wooden pallet</w:t>
      </w:r>
      <w:r w:rsidR="00EC4718" w:rsidRPr="0058373F">
        <w:rPr>
          <w:b/>
          <w:bCs/>
          <w:i/>
          <w:iCs/>
          <w:color w:val="002060"/>
        </w:rPr>
        <w:t>:</w:t>
      </w:r>
      <w:r w:rsidR="005551BF">
        <w:rPr>
          <w:b/>
          <w:bCs/>
          <w:i/>
          <w:iCs/>
          <w:color w:val="002060"/>
        </w:rPr>
        <w:tab/>
        <w:t xml:space="preserve"> </w:t>
      </w:r>
      <w:r>
        <w:rPr>
          <w:b/>
          <w:bCs/>
          <w:i/>
          <w:iCs/>
          <w:color w:val="002060"/>
        </w:rPr>
        <w:t xml:space="preserve">                                                         </w:t>
      </w:r>
      <w:r w:rsidR="005551BF">
        <w:rPr>
          <w:b/>
          <w:bCs/>
          <w:i/>
          <w:iCs/>
          <w:color w:val="002060"/>
        </w:rPr>
        <w:t xml:space="preserve">2.  </w:t>
      </w:r>
      <w:r>
        <w:rPr>
          <w:b/>
          <w:bCs/>
          <w:i/>
          <w:iCs/>
          <w:color w:val="002060"/>
        </w:rPr>
        <w:t>Protruding nail</w:t>
      </w:r>
      <w:r w:rsidR="005551BF" w:rsidRPr="0058373F">
        <w:rPr>
          <w:b/>
          <w:bCs/>
          <w:i/>
          <w:iCs/>
          <w:color w:val="002060"/>
        </w:rPr>
        <w:t>:</w:t>
      </w:r>
    </w:p>
    <w:p w14:paraId="2FAD636F" w14:textId="77777777" w:rsidR="00984A50" w:rsidRDefault="00984A50" w:rsidP="0058373F">
      <w:pPr>
        <w:pStyle w:val="BodyText"/>
        <w:rPr>
          <w:noProof/>
        </w:rPr>
      </w:pPr>
    </w:p>
    <w:p w14:paraId="29CC5352" w14:textId="01AB7CA1" w:rsidR="00984A50" w:rsidRDefault="00206929" w:rsidP="00E2192E">
      <w:pPr>
        <w:pStyle w:val="BodyText"/>
        <w:rPr>
          <w:noProof/>
        </w:rPr>
      </w:pPr>
      <w:r>
        <w:rPr>
          <w:noProof/>
        </w:rPr>
        <w:drawing>
          <wp:inline distT="0" distB="0" distL="0" distR="0" wp14:anchorId="66E1B2A6" wp14:editId="17021CE9">
            <wp:extent cx="2952750" cy="43516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21531" cy="445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192E">
        <w:rPr>
          <w:noProof/>
        </w:rPr>
        <w:t xml:space="preserve">    </w:t>
      </w:r>
      <w:r w:rsidR="00E2192E">
        <w:rPr>
          <w:noProof/>
        </w:rPr>
        <w:drawing>
          <wp:inline distT="0" distB="0" distL="0" distR="0" wp14:anchorId="18AF799B" wp14:editId="5E01ED6A">
            <wp:extent cx="2981325" cy="435102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3845" cy="44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09388" w14:textId="77777777" w:rsidR="005551BF" w:rsidRPr="00341E1C" w:rsidRDefault="005551BF" w:rsidP="00341E1C">
      <w:pPr>
        <w:rPr>
          <w:b/>
          <w:bCs/>
          <w:i/>
          <w:iCs/>
          <w:color w:val="002060"/>
        </w:rPr>
      </w:pPr>
    </w:p>
    <w:p w14:paraId="6038AA90" w14:textId="77777777" w:rsidR="00C7338E" w:rsidRDefault="00C7338E" w:rsidP="0058373F">
      <w:pPr>
        <w:rPr>
          <w:b/>
          <w:bCs/>
          <w:color w:val="FF0000"/>
          <w:sz w:val="26"/>
          <w:szCs w:val="26"/>
          <w:u w:val="single"/>
        </w:rPr>
      </w:pPr>
    </w:p>
    <w:p w14:paraId="78F42E33" w14:textId="11ED5CD2" w:rsidR="0058373F" w:rsidRDefault="00AA4C13" w:rsidP="0058373F">
      <w:pPr>
        <w:rPr>
          <w:b/>
          <w:bCs/>
          <w:color w:val="FF0000"/>
          <w:sz w:val="26"/>
          <w:szCs w:val="26"/>
          <w:u w:val="single"/>
        </w:rPr>
      </w:pPr>
      <w:r>
        <w:rPr>
          <w:b/>
          <w:bCs/>
          <w:color w:val="FF0000"/>
          <w:sz w:val="26"/>
          <w:szCs w:val="26"/>
          <w:u w:val="single"/>
        </w:rPr>
        <w:lastRenderedPageBreak/>
        <w:t>FOD</w:t>
      </w:r>
      <w:r w:rsidR="00C7338E" w:rsidRPr="00C7338E">
        <w:rPr>
          <w:b/>
          <w:bCs/>
          <w:color w:val="FF0000"/>
          <w:sz w:val="26"/>
          <w:szCs w:val="26"/>
          <w:u w:val="single"/>
        </w:rPr>
        <w:t>:</w:t>
      </w:r>
    </w:p>
    <w:p w14:paraId="4A9D5D34" w14:textId="77777777" w:rsidR="00C7338E" w:rsidRDefault="00C7338E" w:rsidP="0058373F">
      <w:pPr>
        <w:rPr>
          <w:b/>
          <w:bCs/>
          <w:color w:val="FF0000"/>
          <w:sz w:val="26"/>
          <w:szCs w:val="26"/>
          <w:u w:val="single"/>
        </w:rPr>
      </w:pPr>
    </w:p>
    <w:p w14:paraId="120D6557" w14:textId="194B13C4" w:rsidR="00C7338E" w:rsidRPr="00C7338E" w:rsidRDefault="00AA4C13" w:rsidP="00C7338E">
      <w:pPr>
        <w:pStyle w:val="ListParagraph"/>
        <w:numPr>
          <w:ilvl w:val="0"/>
          <w:numId w:val="4"/>
        </w:numPr>
        <w:rPr>
          <w:b/>
          <w:bCs/>
          <w:i/>
          <w:iCs/>
          <w:color w:val="002060"/>
        </w:rPr>
      </w:pPr>
      <w:r>
        <w:rPr>
          <w:b/>
          <w:bCs/>
          <w:i/>
          <w:iCs/>
          <w:color w:val="002060"/>
        </w:rPr>
        <w:t xml:space="preserve">FOD collected throughout the TBIT </w:t>
      </w:r>
      <w:proofErr w:type="spellStart"/>
      <w:r>
        <w:rPr>
          <w:b/>
          <w:bCs/>
          <w:i/>
          <w:iCs/>
          <w:color w:val="002060"/>
        </w:rPr>
        <w:t>bagroom</w:t>
      </w:r>
      <w:proofErr w:type="spellEnd"/>
      <w:r w:rsidR="00C7338E">
        <w:rPr>
          <w:b/>
          <w:bCs/>
          <w:i/>
          <w:iCs/>
          <w:color w:val="002060"/>
        </w:rPr>
        <w:t xml:space="preserve">. </w:t>
      </w:r>
    </w:p>
    <w:p w14:paraId="26F57F17" w14:textId="77777777" w:rsidR="0058373F" w:rsidRPr="0058373F" w:rsidRDefault="0058373F" w:rsidP="0058373F"/>
    <w:p w14:paraId="33196FF2" w14:textId="1899A904" w:rsidR="00646769" w:rsidRDefault="00AA4C13" w:rsidP="00C7338E">
      <w:pPr>
        <w:pStyle w:val="BodyText"/>
        <w:spacing w:before="7"/>
        <w:rPr>
          <w:sz w:val="25"/>
        </w:rPr>
      </w:pPr>
      <w:r>
        <w:rPr>
          <w:noProof/>
        </w:rPr>
        <w:drawing>
          <wp:inline distT="0" distB="0" distL="0" distR="0" wp14:anchorId="59F5CDF3" wp14:editId="6EE6B4A0">
            <wp:extent cx="2733675" cy="334875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2687" cy="335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C99AE" w14:textId="77777777" w:rsidR="00C7338E" w:rsidRDefault="00C7338E" w:rsidP="00AA4C13">
      <w:pPr>
        <w:pStyle w:val="BodyText"/>
        <w:spacing w:before="7"/>
        <w:rPr>
          <w:noProof/>
        </w:rPr>
      </w:pPr>
    </w:p>
    <w:p w14:paraId="05607E28" w14:textId="704214F3" w:rsidR="0052002B" w:rsidRDefault="0052002B">
      <w:pPr>
        <w:pStyle w:val="BodyText"/>
        <w:spacing w:before="7"/>
        <w:rPr>
          <w:sz w:val="25"/>
        </w:rPr>
      </w:pPr>
    </w:p>
    <w:p w14:paraId="322AAACF" w14:textId="29E79CD8" w:rsidR="00AA4C13" w:rsidRDefault="00AA4C13">
      <w:pPr>
        <w:pStyle w:val="BodyText"/>
        <w:spacing w:before="7"/>
        <w:rPr>
          <w:sz w:val="25"/>
        </w:rPr>
      </w:pPr>
    </w:p>
    <w:p w14:paraId="3578D58C" w14:textId="77A535D8" w:rsidR="00AA4C13" w:rsidRDefault="00AA4C13">
      <w:pPr>
        <w:pStyle w:val="BodyText"/>
        <w:spacing w:before="7"/>
        <w:rPr>
          <w:sz w:val="25"/>
        </w:rPr>
      </w:pPr>
    </w:p>
    <w:p w14:paraId="180FA571" w14:textId="2B4AB133" w:rsidR="00AA4C13" w:rsidRDefault="00AA4C13">
      <w:pPr>
        <w:pStyle w:val="BodyText"/>
        <w:spacing w:before="7"/>
        <w:rPr>
          <w:sz w:val="25"/>
        </w:rPr>
      </w:pPr>
    </w:p>
    <w:p w14:paraId="6B7CC080" w14:textId="2BF1D993" w:rsidR="00AA4C13" w:rsidRDefault="00AA4C13">
      <w:pPr>
        <w:pStyle w:val="BodyText"/>
        <w:spacing w:before="7"/>
        <w:rPr>
          <w:sz w:val="25"/>
        </w:rPr>
      </w:pPr>
    </w:p>
    <w:p w14:paraId="7834A59B" w14:textId="16C216E9" w:rsidR="00AA4C13" w:rsidRDefault="00AA4C13">
      <w:pPr>
        <w:pStyle w:val="BodyText"/>
        <w:spacing w:before="7"/>
        <w:rPr>
          <w:sz w:val="25"/>
        </w:rPr>
      </w:pPr>
    </w:p>
    <w:p w14:paraId="2EF595D4" w14:textId="1E81ADCD" w:rsidR="00AA4C13" w:rsidRDefault="00AA4C13">
      <w:pPr>
        <w:pStyle w:val="BodyText"/>
        <w:spacing w:before="7"/>
        <w:rPr>
          <w:sz w:val="25"/>
        </w:rPr>
      </w:pPr>
    </w:p>
    <w:p w14:paraId="6FF54565" w14:textId="2F742F2D" w:rsidR="00AA4C13" w:rsidRDefault="00AA4C13">
      <w:pPr>
        <w:pStyle w:val="BodyText"/>
        <w:spacing w:before="7"/>
        <w:rPr>
          <w:sz w:val="25"/>
        </w:rPr>
      </w:pPr>
    </w:p>
    <w:p w14:paraId="17429203" w14:textId="6FE84D8F" w:rsidR="00AA4C13" w:rsidRDefault="00AA4C13">
      <w:pPr>
        <w:pStyle w:val="BodyText"/>
        <w:spacing w:before="7"/>
        <w:rPr>
          <w:sz w:val="25"/>
        </w:rPr>
      </w:pPr>
    </w:p>
    <w:p w14:paraId="3DF46A4D" w14:textId="649ECF7B" w:rsidR="00AA4C13" w:rsidRDefault="00AA4C13">
      <w:pPr>
        <w:pStyle w:val="BodyText"/>
        <w:spacing w:before="7"/>
        <w:rPr>
          <w:sz w:val="25"/>
        </w:rPr>
      </w:pPr>
    </w:p>
    <w:p w14:paraId="3B8A94C6" w14:textId="4E7A49C5" w:rsidR="00AA4C13" w:rsidRDefault="00AA4C13">
      <w:pPr>
        <w:pStyle w:val="BodyText"/>
        <w:spacing w:before="7"/>
        <w:rPr>
          <w:sz w:val="25"/>
        </w:rPr>
      </w:pPr>
    </w:p>
    <w:p w14:paraId="446CDC3D" w14:textId="1F49E98D" w:rsidR="00AA4C13" w:rsidRDefault="00AA4C13">
      <w:pPr>
        <w:pStyle w:val="BodyText"/>
        <w:spacing w:before="7"/>
        <w:rPr>
          <w:sz w:val="25"/>
        </w:rPr>
      </w:pPr>
    </w:p>
    <w:p w14:paraId="71919472" w14:textId="78F8CB87" w:rsidR="00AA4C13" w:rsidRDefault="00AA4C13">
      <w:pPr>
        <w:pStyle w:val="BodyText"/>
        <w:spacing w:before="7"/>
        <w:rPr>
          <w:sz w:val="25"/>
        </w:rPr>
      </w:pPr>
    </w:p>
    <w:p w14:paraId="7BA4EC75" w14:textId="01102C6F" w:rsidR="00AA4C13" w:rsidRDefault="00AA4C13">
      <w:pPr>
        <w:pStyle w:val="BodyText"/>
        <w:spacing w:before="7"/>
        <w:rPr>
          <w:sz w:val="25"/>
        </w:rPr>
      </w:pPr>
    </w:p>
    <w:p w14:paraId="64854F66" w14:textId="6943FB48" w:rsidR="00AA4C13" w:rsidRDefault="00AA4C13">
      <w:pPr>
        <w:pStyle w:val="BodyText"/>
        <w:spacing w:before="7"/>
        <w:rPr>
          <w:sz w:val="25"/>
        </w:rPr>
      </w:pPr>
    </w:p>
    <w:p w14:paraId="700BEECB" w14:textId="14D4C255" w:rsidR="00AA4C13" w:rsidRDefault="00AA4C13">
      <w:pPr>
        <w:pStyle w:val="BodyText"/>
        <w:spacing w:before="7"/>
        <w:rPr>
          <w:sz w:val="25"/>
        </w:rPr>
      </w:pPr>
    </w:p>
    <w:p w14:paraId="412FEF9A" w14:textId="77777777" w:rsidR="00AA4C13" w:rsidRDefault="00AA4C13">
      <w:pPr>
        <w:pStyle w:val="BodyText"/>
        <w:spacing w:before="7"/>
        <w:rPr>
          <w:sz w:val="25"/>
        </w:rPr>
      </w:pPr>
    </w:p>
    <w:p w14:paraId="3103BFC5" w14:textId="77777777" w:rsidR="00C7338E" w:rsidRDefault="00C7338E" w:rsidP="00341E1C">
      <w:pPr>
        <w:pStyle w:val="BodyText"/>
        <w:spacing w:before="7"/>
        <w:rPr>
          <w:noProof/>
        </w:rPr>
      </w:pPr>
    </w:p>
    <w:p w14:paraId="77E0A34F" w14:textId="528FE7C8" w:rsidR="00C7338E" w:rsidRPr="002207BC" w:rsidRDefault="00AA4C13" w:rsidP="00C7338E">
      <w:pPr>
        <w:pStyle w:val="BodyText"/>
        <w:spacing w:before="7"/>
        <w:jc w:val="center"/>
        <w:rPr>
          <w:noProof/>
        </w:rPr>
      </w:pPr>
      <w:r>
        <w:rPr>
          <w:b/>
          <w:noProof/>
        </w:rPr>
        <w:t>For any queations of concerns</w:t>
      </w:r>
      <w:r w:rsidR="00C7338E" w:rsidRPr="002207BC">
        <w:rPr>
          <w:b/>
          <w:noProof/>
        </w:rPr>
        <w:t xml:space="preserve"> please contact below:</w:t>
      </w:r>
    </w:p>
    <w:p w14:paraId="7FE5F71F" w14:textId="77777777" w:rsidR="006B3549" w:rsidRPr="002207BC" w:rsidRDefault="00C7338E" w:rsidP="005551BF">
      <w:pPr>
        <w:pStyle w:val="BodyText"/>
        <w:spacing w:before="7"/>
        <w:jc w:val="center"/>
      </w:pPr>
      <w:r w:rsidRPr="002207BC">
        <w:rPr>
          <w:noProof/>
        </w:rPr>
        <w:t>TBITEC Hotline: (310) 646-9378</w:t>
      </w:r>
      <w:bookmarkStart w:id="0" w:name="_GoBack"/>
      <w:bookmarkEnd w:id="0"/>
    </w:p>
    <w:sectPr w:rsidR="006B3549" w:rsidRPr="002207BC" w:rsidSect="00EA7D3F">
      <w:headerReference w:type="default" r:id="rId11"/>
      <w:footerReference w:type="default" r:id="rId12"/>
      <w:type w:val="continuous"/>
      <w:pgSz w:w="12240" w:h="15840"/>
      <w:pgMar w:top="340" w:right="1340" w:bottom="28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6B9A8A" w14:textId="77777777" w:rsidR="00FE0D56" w:rsidRDefault="00FE0D56" w:rsidP="0052002B">
      <w:r>
        <w:separator/>
      </w:r>
    </w:p>
  </w:endnote>
  <w:endnote w:type="continuationSeparator" w:id="0">
    <w:p w14:paraId="6A41AF7F" w14:textId="77777777" w:rsidR="00FE0D56" w:rsidRDefault="00FE0D56" w:rsidP="00520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607E1" w14:textId="77777777" w:rsidR="0052002B" w:rsidRDefault="0052002B">
    <w:pPr>
      <w:pStyle w:val="Footer"/>
    </w:pPr>
    <w:r>
      <w:t>No.19-16                                                                                                                                                                          J.A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751FD8" w14:textId="77777777" w:rsidR="00FE0D56" w:rsidRDefault="00FE0D56" w:rsidP="0052002B">
      <w:r>
        <w:separator/>
      </w:r>
    </w:p>
  </w:footnote>
  <w:footnote w:type="continuationSeparator" w:id="0">
    <w:p w14:paraId="3C7A6E31" w14:textId="77777777" w:rsidR="00FE0D56" w:rsidRDefault="00FE0D56" w:rsidP="005200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FA16E" w14:textId="7A0A435B" w:rsidR="0052002B" w:rsidRDefault="0052002B">
    <w:pPr>
      <w:pStyle w:val="Header"/>
    </w:pPr>
    <w:r>
      <w:ptab w:relativeTo="margin" w:alignment="center" w:leader="none"/>
    </w:r>
    <w:r>
      <w:ptab w:relativeTo="margin" w:alignment="right" w:leader="none"/>
    </w:r>
    <w:r>
      <w:t>No.19-</w:t>
    </w:r>
    <w:r w:rsidR="00CE4842">
      <w:t>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2E16"/>
    <w:multiLevelType w:val="hybridMultilevel"/>
    <w:tmpl w:val="AAB21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C2D4D"/>
    <w:multiLevelType w:val="hybridMultilevel"/>
    <w:tmpl w:val="08B20C96"/>
    <w:lvl w:ilvl="0" w:tplc="97A64504">
      <w:start w:val="1"/>
      <w:numFmt w:val="lowerLetter"/>
      <w:lvlText w:val="%1."/>
      <w:lvlJc w:val="left"/>
      <w:pPr>
        <w:ind w:left="7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2" w15:restartNumberingAfterBreak="0">
    <w:nsid w:val="1B122D54"/>
    <w:multiLevelType w:val="hybridMultilevel"/>
    <w:tmpl w:val="310CF382"/>
    <w:lvl w:ilvl="0" w:tplc="5DA4C9A2">
      <w:start w:val="1"/>
      <w:numFmt w:val="decimal"/>
      <w:lvlText w:val="%1."/>
      <w:lvlJc w:val="left"/>
      <w:pPr>
        <w:ind w:left="401" w:hanging="218"/>
        <w:jc w:val="righ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C88062E2">
      <w:start w:val="1"/>
      <w:numFmt w:val="upperLetter"/>
      <w:lvlText w:val="%2."/>
      <w:lvlJc w:val="left"/>
      <w:pPr>
        <w:ind w:left="1137" w:hanging="234"/>
      </w:pPr>
      <w:rPr>
        <w:rFonts w:ascii="Calibri" w:eastAsia="Calibri" w:hAnsi="Calibri" w:cs="Calibri" w:hint="default"/>
        <w:w w:val="100"/>
        <w:sz w:val="22"/>
        <w:szCs w:val="22"/>
      </w:rPr>
    </w:lvl>
    <w:lvl w:ilvl="2" w:tplc="12A250B4">
      <w:numFmt w:val="bullet"/>
      <w:lvlText w:val="•"/>
      <w:lvlJc w:val="left"/>
      <w:pPr>
        <w:ind w:left="1140" w:hanging="234"/>
      </w:pPr>
      <w:rPr>
        <w:rFonts w:hint="default"/>
      </w:rPr>
    </w:lvl>
    <w:lvl w:ilvl="3" w:tplc="5EDEDB24">
      <w:numFmt w:val="bullet"/>
      <w:lvlText w:val="•"/>
      <w:lvlJc w:val="left"/>
      <w:pPr>
        <w:ind w:left="2200" w:hanging="234"/>
      </w:pPr>
      <w:rPr>
        <w:rFonts w:hint="default"/>
      </w:rPr>
    </w:lvl>
    <w:lvl w:ilvl="4" w:tplc="A32AF5E6">
      <w:numFmt w:val="bullet"/>
      <w:lvlText w:val="•"/>
      <w:lvlJc w:val="left"/>
      <w:pPr>
        <w:ind w:left="3260" w:hanging="234"/>
      </w:pPr>
      <w:rPr>
        <w:rFonts w:hint="default"/>
      </w:rPr>
    </w:lvl>
    <w:lvl w:ilvl="5" w:tplc="02526548">
      <w:numFmt w:val="bullet"/>
      <w:lvlText w:val="•"/>
      <w:lvlJc w:val="left"/>
      <w:pPr>
        <w:ind w:left="4320" w:hanging="234"/>
      </w:pPr>
      <w:rPr>
        <w:rFonts w:hint="default"/>
      </w:rPr>
    </w:lvl>
    <w:lvl w:ilvl="6" w:tplc="03FE8962">
      <w:numFmt w:val="bullet"/>
      <w:lvlText w:val="•"/>
      <w:lvlJc w:val="left"/>
      <w:pPr>
        <w:ind w:left="5380" w:hanging="234"/>
      </w:pPr>
      <w:rPr>
        <w:rFonts w:hint="default"/>
      </w:rPr>
    </w:lvl>
    <w:lvl w:ilvl="7" w:tplc="F79824CC">
      <w:numFmt w:val="bullet"/>
      <w:lvlText w:val="•"/>
      <w:lvlJc w:val="left"/>
      <w:pPr>
        <w:ind w:left="6440" w:hanging="234"/>
      </w:pPr>
      <w:rPr>
        <w:rFonts w:hint="default"/>
      </w:rPr>
    </w:lvl>
    <w:lvl w:ilvl="8" w:tplc="FF064FE4">
      <w:numFmt w:val="bullet"/>
      <w:lvlText w:val="•"/>
      <w:lvlJc w:val="left"/>
      <w:pPr>
        <w:ind w:left="7500" w:hanging="234"/>
      </w:pPr>
      <w:rPr>
        <w:rFonts w:hint="default"/>
      </w:rPr>
    </w:lvl>
  </w:abstractNum>
  <w:abstractNum w:abstractNumId="3" w15:restartNumberingAfterBreak="0">
    <w:nsid w:val="654254FD"/>
    <w:multiLevelType w:val="hybridMultilevel"/>
    <w:tmpl w:val="4502D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549"/>
    <w:rsid w:val="000357E8"/>
    <w:rsid w:val="00061E3A"/>
    <w:rsid w:val="000C28CF"/>
    <w:rsid w:val="00206929"/>
    <w:rsid w:val="002207BC"/>
    <w:rsid w:val="00341E1C"/>
    <w:rsid w:val="0034383D"/>
    <w:rsid w:val="0052002B"/>
    <w:rsid w:val="005551BF"/>
    <w:rsid w:val="0058373F"/>
    <w:rsid w:val="005B1388"/>
    <w:rsid w:val="005E5D99"/>
    <w:rsid w:val="006066B6"/>
    <w:rsid w:val="00646769"/>
    <w:rsid w:val="006B3549"/>
    <w:rsid w:val="0076230F"/>
    <w:rsid w:val="00984A50"/>
    <w:rsid w:val="009A46C0"/>
    <w:rsid w:val="009C664F"/>
    <w:rsid w:val="00AA4C13"/>
    <w:rsid w:val="00AD6D43"/>
    <w:rsid w:val="00BD3749"/>
    <w:rsid w:val="00C7338E"/>
    <w:rsid w:val="00CD053A"/>
    <w:rsid w:val="00CE4842"/>
    <w:rsid w:val="00D1534A"/>
    <w:rsid w:val="00DC081C"/>
    <w:rsid w:val="00E2192E"/>
    <w:rsid w:val="00E41DE7"/>
    <w:rsid w:val="00E667F0"/>
    <w:rsid w:val="00EA7D3F"/>
    <w:rsid w:val="00EC4718"/>
    <w:rsid w:val="00FE0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B1E36"/>
  <w15:docId w15:val="{D2463C5E-4DD1-477D-9296-9C99B7730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A7D3F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A7D3F"/>
  </w:style>
  <w:style w:type="paragraph" w:styleId="ListParagraph">
    <w:name w:val="List Paragraph"/>
    <w:basedOn w:val="Normal"/>
    <w:uiPriority w:val="1"/>
    <w:qFormat/>
    <w:rsid w:val="00EA7D3F"/>
    <w:pPr>
      <w:spacing w:line="267" w:lineRule="exact"/>
      <w:ind w:left="323" w:hanging="233"/>
    </w:pPr>
  </w:style>
  <w:style w:type="paragraph" w:customStyle="1" w:styleId="TableParagraph">
    <w:name w:val="Table Paragraph"/>
    <w:basedOn w:val="Normal"/>
    <w:uiPriority w:val="1"/>
    <w:qFormat/>
    <w:rsid w:val="00EA7D3F"/>
  </w:style>
  <w:style w:type="paragraph" w:customStyle="1" w:styleId="Default">
    <w:name w:val="Default"/>
    <w:rsid w:val="000C28CF"/>
    <w:pPr>
      <w:widowControl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200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02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200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02B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1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1B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Arturo Fernandez</dc:creator>
  <cp:lastModifiedBy>Jasmin Alcala</cp:lastModifiedBy>
  <cp:revision>2</cp:revision>
  <dcterms:created xsi:type="dcterms:W3CDTF">2019-11-19T01:58:00Z</dcterms:created>
  <dcterms:modified xsi:type="dcterms:W3CDTF">2019-11-19T01:58:00Z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2018-10-09T00:00:00Z</vt:filetime>
  </property>
</Properties>
</file>